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150E" w14:textId="77777777"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14:paraId="7F40A12F" w14:textId="77777777"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14:paraId="6D7485E0" w14:textId="60C376DD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DI AUTO/VALUTAZIONE TITOLI POSSEDUTI – </w:t>
      </w:r>
      <w:r w:rsidR="00264309">
        <w:rPr>
          <w:rFonts w:ascii="Times New Roman" w:hAnsi="Times New Roman"/>
          <w:b/>
          <w:color w:val="000000"/>
          <w:sz w:val="18"/>
          <w:szCs w:val="20"/>
        </w:rPr>
        <w:t>DOCENTI DI ISTITUTI DI ISTRUZIONE SECONARIA SUPERIORE</w:t>
      </w:r>
    </w:p>
    <w:p w14:paraId="2A40E1AE" w14:textId="77777777"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161E9B11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Morelli-Colao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14:paraId="2F2FA043" w14:textId="77777777"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14:paraId="5123EFF3" w14:textId="77777777"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AB90D4C" w14:textId="77777777"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14:paraId="4B8714A0" w14:textId="7777777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14:paraId="58401C83" w14:textId="77777777"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14:paraId="2E92A9C1" w14:textId="77777777"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2F0ADB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14:paraId="5FC02708" w14:textId="77777777"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14:paraId="69A655F0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14:paraId="2D3BD7F1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14:paraId="6BD806C6" w14:textId="77777777" w:rsidR="00D20205" w:rsidRPr="009A4F37" w:rsidRDefault="00D20205" w:rsidP="00D20205">
      <w:pPr>
        <w:rPr>
          <w:rFonts w:ascii="Times New Roman" w:hAnsi="Times New Roman"/>
          <w:szCs w:val="20"/>
        </w:rPr>
      </w:pPr>
    </w:p>
    <w:p w14:paraId="5988CC0B" w14:textId="77777777"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dell’incarico di </w:t>
      </w:r>
      <w:r w:rsidR="00356CF8">
        <w:rPr>
          <w:rFonts w:ascii="Times New Roman" w:hAnsi="Times New Roman"/>
          <w:szCs w:val="20"/>
        </w:rPr>
        <w:t>MENTORE</w:t>
      </w:r>
      <w:r w:rsidR="001A2636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14:paraId="7008B469" w14:textId="77777777"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14:paraId="18FE07FF" w14:textId="77777777"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14:paraId="6485922F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268"/>
        <w:gridCol w:w="1417"/>
      </w:tblGrid>
      <w:tr w:rsidR="00ED09CA" w:rsidRPr="00A95D74" w14:paraId="6ED39435" w14:textId="77777777" w:rsidTr="00A95D74">
        <w:trPr>
          <w:trHeight w:val="221"/>
        </w:trPr>
        <w:tc>
          <w:tcPr>
            <w:tcW w:w="3544" w:type="dxa"/>
          </w:tcPr>
          <w:p w14:paraId="7345F907" w14:textId="77777777" w:rsidR="00ED09CA" w:rsidRPr="00A95D74" w:rsidRDefault="00ED09CA" w:rsidP="00ED09CA">
            <w:pPr>
              <w:pStyle w:val="TableParagraph"/>
              <w:ind w:right="847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TITOLO</w:t>
            </w:r>
          </w:p>
        </w:tc>
        <w:tc>
          <w:tcPr>
            <w:tcW w:w="2552" w:type="dxa"/>
          </w:tcPr>
          <w:p w14:paraId="5E6F6738" w14:textId="77777777" w:rsidR="00ED09CA" w:rsidRPr="00A95D74" w:rsidRDefault="00ED09CA" w:rsidP="00ED09CA">
            <w:pPr>
              <w:pStyle w:val="TableParagraph"/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CRITERI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ATTRIBUZIONE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DEL</w:t>
            </w:r>
            <w:r w:rsidRPr="00A95D74">
              <w:rPr>
                <w:rFonts w:ascii="Arial Unicode MS" w:eastAsia="Arial Unicode MS" w:hAnsi="Arial Unicode MS" w:cs="Arial Unicode MS"/>
                <w:b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b/>
                <w:sz w:val="18"/>
                <w:szCs w:val="20"/>
                <w:lang w:val="it-IT"/>
              </w:rPr>
              <w:t>PUNTEGGIO</w:t>
            </w:r>
          </w:p>
        </w:tc>
        <w:tc>
          <w:tcPr>
            <w:tcW w:w="2268" w:type="dxa"/>
          </w:tcPr>
          <w:p w14:paraId="72D7BBE9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PUNTEGGIO ATTRIBUITO </w:t>
            </w:r>
          </w:p>
          <w:p w14:paraId="5950E16A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-171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 xml:space="preserve">DAL CANDIDATO </w:t>
            </w:r>
          </w:p>
        </w:tc>
        <w:tc>
          <w:tcPr>
            <w:tcW w:w="1417" w:type="dxa"/>
          </w:tcPr>
          <w:p w14:paraId="0EE47E72" w14:textId="77777777" w:rsidR="00ED09CA" w:rsidRPr="00A95D74" w:rsidRDefault="00ED09CA" w:rsidP="00275A0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PUNTEGGIO</w:t>
            </w:r>
          </w:p>
        </w:tc>
      </w:tr>
      <w:tr w:rsidR="00ED09CA" w:rsidRPr="00A95D74" w14:paraId="4A227AA1" w14:textId="77777777" w:rsidTr="00A95D74">
        <w:trPr>
          <w:trHeight w:val="671"/>
        </w:trPr>
        <w:tc>
          <w:tcPr>
            <w:tcW w:w="3544" w:type="dxa"/>
          </w:tcPr>
          <w:p w14:paraId="45E9A951" w14:textId="77777777" w:rsidR="00ED09CA" w:rsidRPr="00A95D74" w:rsidRDefault="00ED09CA" w:rsidP="00ED09CA">
            <w:pPr>
              <w:pStyle w:val="Comma"/>
              <w:numPr>
                <w:ilvl w:val="0"/>
                <w:numId w:val="0"/>
              </w:numPr>
              <w:spacing w:after="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A95D74">
              <w:rPr>
                <w:rFonts w:cstheme="minorHAnsi"/>
                <w:b/>
                <w:bCs/>
                <w:sz w:val="18"/>
                <w:szCs w:val="20"/>
              </w:rPr>
              <w:t>Requisito di accesso</w:t>
            </w:r>
          </w:p>
          <w:p w14:paraId="30117034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magistrale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vecchio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specialistica</w:t>
            </w:r>
            <w:r w:rsidRPr="00A95D74">
              <w:rPr>
                <w:rFonts w:ascii="Arial Unicode MS" w:eastAsia="Arial Unicode MS" w:hAnsi="Arial Unicode MS" w:cs="Arial Unicode MS"/>
                <w:spacing w:val="4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 </w:t>
            </w:r>
            <w:r w:rsidR="00EA761B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proofErr w:type="gramEnd"/>
          </w:p>
          <w:p w14:paraId="280A4452" w14:textId="77777777" w:rsidR="00ED09CA" w:rsidRPr="00A95D74" w:rsidRDefault="00ED09CA" w:rsidP="00EA761B">
            <w:pPr>
              <w:pStyle w:val="TableParagraph"/>
              <w:ind w:left="0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</w:p>
        </w:tc>
        <w:tc>
          <w:tcPr>
            <w:tcW w:w="2552" w:type="dxa"/>
          </w:tcPr>
          <w:p w14:paraId="2CEBD7EE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6EC78CA4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86B5ED8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52C0EA25" w14:textId="77777777" w:rsidTr="00A95D74">
        <w:trPr>
          <w:trHeight w:val="670"/>
        </w:trPr>
        <w:tc>
          <w:tcPr>
            <w:tcW w:w="3544" w:type="dxa"/>
          </w:tcPr>
          <w:p w14:paraId="27C75D90" w14:textId="77777777" w:rsidR="00ED09CA" w:rsidRPr="00A95D74" w:rsidRDefault="00A95D74" w:rsidP="00A95D74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Ulteriore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Laurea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triennale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nuovo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  <w:r w:rsidR="00ED09CA"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ordinamento</w:t>
            </w:r>
            <w:r w:rsidR="00ED09CA" w:rsidRPr="00A95D74">
              <w:rPr>
                <w:rFonts w:ascii="Arial Unicode MS" w:eastAsia="Arial Unicode MS" w:hAnsi="Arial Unicode MS" w:cs="Arial Unicode MS"/>
                <w:spacing w:val="23"/>
                <w:sz w:val="18"/>
                <w:szCs w:val="20"/>
                <w:lang w:val="it-IT"/>
              </w:rPr>
              <w:t xml:space="preserve"> </w:t>
            </w:r>
          </w:p>
        </w:tc>
        <w:tc>
          <w:tcPr>
            <w:tcW w:w="2552" w:type="dxa"/>
          </w:tcPr>
          <w:p w14:paraId="265D267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4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60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(ulteriori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-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voto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superiore</w:t>
            </w:r>
            <w:r w:rsidRPr="00A95D74">
              <w:rPr>
                <w:rFonts w:ascii="Arial Unicode MS" w:eastAsia="Arial Unicode MS" w:hAnsi="Arial Unicode MS" w:cs="Arial Unicode MS"/>
                <w:spacing w:val="-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-4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100) (ulteriori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0,5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lode)</w:t>
            </w:r>
          </w:p>
        </w:tc>
        <w:tc>
          <w:tcPr>
            <w:tcW w:w="2268" w:type="dxa"/>
          </w:tcPr>
          <w:p w14:paraId="5E98A1AE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207F67E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61D62F09" w14:textId="77777777" w:rsidTr="00A95D74">
        <w:trPr>
          <w:trHeight w:val="448"/>
        </w:trPr>
        <w:tc>
          <w:tcPr>
            <w:tcW w:w="3544" w:type="dxa"/>
          </w:tcPr>
          <w:p w14:paraId="4DE36B40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durata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almeno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biennale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/dottorato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ricerca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 materia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dell’avviso</w:t>
            </w:r>
          </w:p>
        </w:tc>
        <w:tc>
          <w:tcPr>
            <w:tcW w:w="2552" w:type="dxa"/>
          </w:tcPr>
          <w:p w14:paraId="28965FF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master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2)</w:t>
            </w:r>
          </w:p>
        </w:tc>
        <w:tc>
          <w:tcPr>
            <w:tcW w:w="2268" w:type="dxa"/>
          </w:tcPr>
          <w:p w14:paraId="2BECB89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3731AC1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72A0ABCF" w14:textId="77777777" w:rsidTr="00A95D74">
        <w:trPr>
          <w:trHeight w:val="445"/>
        </w:trPr>
        <w:tc>
          <w:tcPr>
            <w:tcW w:w="3544" w:type="dxa"/>
          </w:tcPr>
          <w:p w14:paraId="70D74CB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Partecipazione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3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seminari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aggiornamento</w:t>
            </w:r>
            <w:r w:rsidRPr="00A95D74">
              <w:rPr>
                <w:rFonts w:ascii="Arial Unicode MS" w:eastAsia="Arial Unicode MS" w:hAnsi="Arial Unicode MS" w:cs="Arial Unicode MS"/>
                <w:spacing w:val="33"/>
                <w:sz w:val="18"/>
                <w:szCs w:val="20"/>
                <w:lang w:val="it-IT"/>
              </w:rPr>
              <w:t xml:space="preserve">, della durata minima di 20 h,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attinenti</w:t>
            </w:r>
            <w:r w:rsidRPr="00A95D74">
              <w:rPr>
                <w:rFonts w:ascii="Arial Unicode MS" w:eastAsia="Arial Unicode MS" w:hAnsi="Arial Unicode MS" w:cs="Arial Unicode MS"/>
                <w:spacing w:val="3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alla professionalità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richiesta</w:t>
            </w:r>
          </w:p>
        </w:tc>
        <w:tc>
          <w:tcPr>
            <w:tcW w:w="2552" w:type="dxa"/>
          </w:tcPr>
          <w:p w14:paraId="0EA66677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2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ogni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corso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5)</w:t>
            </w:r>
          </w:p>
        </w:tc>
        <w:tc>
          <w:tcPr>
            <w:tcW w:w="2268" w:type="dxa"/>
          </w:tcPr>
          <w:p w14:paraId="20B5AB6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47CCBBB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60AAFB9A" w14:textId="77777777" w:rsidTr="00A95D74">
        <w:trPr>
          <w:trHeight w:val="223"/>
        </w:trPr>
        <w:tc>
          <w:tcPr>
            <w:tcW w:w="3544" w:type="dxa"/>
          </w:tcPr>
          <w:p w14:paraId="18EC0D2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Competenze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informatiche</w:t>
            </w:r>
            <w:r w:rsidRPr="00A95D74">
              <w:rPr>
                <w:rFonts w:ascii="Arial Unicode MS" w:eastAsia="Arial Unicode MS" w:hAnsi="Arial Unicode MS" w:cs="Arial Unicode MS"/>
                <w:spacing w:val="12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certificate</w:t>
            </w:r>
            <w:r w:rsidRPr="00A95D74">
              <w:rPr>
                <w:rFonts w:ascii="Arial Unicode MS" w:eastAsia="Arial Unicode MS" w:hAnsi="Arial Unicode MS" w:cs="Arial Unicode MS"/>
                <w:spacing w:val="13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(ECDL</w:t>
            </w:r>
            <w:r w:rsidRPr="00A95D74">
              <w:rPr>
                <w:rFonts w:ascii="Arial Unicode MS" w:eastAsia="Arial Unicode MS" w:hAnsi="Arial Unicode MS" w:cs="Arial Unicode MS"/>
                <w:spacing w:val="1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</w:t>
            </w:r>
            <w:r w:rsidRPr="00A95D74">
              <w:rPr>
                <w:rFonts w:ascii="Arial Unicode MS" w:eastAsia="Arial Unicode MS" w:hAnsi="Arial Unicode MS" w:cs="Arial Unicode MS"/>
                <w:spacing w:val="1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EIPASS)</w:t>
            </w:r>
          </w:p>
        </w:tc>
        <w:tc>
          <w:tcPr>
            <w:tcW w:w="2552" w:type="dxa"/>
          </w:tcPr>
          <w:p w14:paraId="32C23D4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certificazione</w:t>
            </w:r>
            <w:r w:rsidRPr="00A95D74">
              <w:rPr>
                <w:rFonts w:ascii="Arial Unicode MS" w:eastAsia="Arial Unicode MS" w:hAnsi="Arial Unicode MS" w:cs="Arial Unicode MS"/>
                <w:spacing w:val="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(max</w:t>
            </w:r>
            <w:r w:rsidRPr="00A95D74">
              <w:rPr>
                <w:rFonts w:ascii="Arial Unicode MS" w:eastAsia="Arial Unicode MS" w:hAnsi="Arial Unicode MS" w:cs="Arial Unicode MS"/>
                <w:spacing w:val="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3)</w:t>
            </w:r>
          </w:p>
        </w:tc>
        <w:tc>
          <w:tcPr>
            <w:tcW w:w="2268" w:type="dxa"/>
          </w:tcPr>
          <w:p w14:paraId="60B4D282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3FCB4A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07E98D65" w14:textId="77777777" w:rsidTr="00A95D74">
        <w:trPr>
          <w:trHeight w:val="224"/>
        </w:trPr>
        <w:tc>
          <w:tcPr>
            <w:tcW w:w="3544" w:type="dxa"/>
          </w:tcPr>
          <w:p w14:paraId="1A831EBC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Conoscenza approfondita normativa di riferimento PNRR</w:t>
            </w:r>
          </w:p>
        </w:tc>
        <w:tc>
          <w:tcPr>
            <w:tcW w:w="2552" w:type="dxa"/>
          </w:tcPr>
          <w:p w14:paraId="333ED954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14:paraId="0D244CDA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44A4F8CC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31F07F2F" w14:textId="77777777" w:rsidTr="00A95D74">
        <w:trPr>
          <w:trHeight w:val="446"/>
        </w:trPr>
        <w:tc>
          <w:tcPr>
            <w:tcW w:w="3544" w:type="dxa"/>
          </w:tcPr>
          <w:p w14:paraId="25E202A8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Incarichi</w:t>
            </w:r>
            <w:r w:rsidRPr="00A95D74">
              <w:rPr>
                <w:rFonts w:ascii="Arial Unicode MS" w:eastAsia="Arial Unicode MS" w:hAnsi="Arial Unicode MS" w:cs="Arial Unicode MS"/>
                <w:spacing w:val="17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precedenti,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della durata minima di 30 h, svolto in ambito scolastico,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nel</w:t>
            </w:r>
            <w:r w:rsidRPr="00A95D74">
              <w:rPr>
                <w:rFonts w:ascii="Arial Unicode MS" w:eastAsia="Arial Unicode MS" w:hAnsi="Arial Unicode MS" w:cs="Arial Unicode MS"/>
                <w:spacing w:val="20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settore</w:t>
            </w:r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2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pertinenza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inerenti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la</w:t>
            </w:r>
            <w:proofErr w:type="gramEnd"/>
            <w:r w:rsidRPr="00A95D74">
              <w:rPr>
                <w:rFonts w:ascii="Arial Unicode MS" w:eastAsia="Arial Unicode MS" w:hAnsi="Arial Unicode MS" w:cs="Arial Unicode MS"/>
                <w:spacing w:val="19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figura</w:t>
            </w:r>
            <w:r w:rsidRPr="00A95D74">
              <w:rPr>
                <w:rFonts w:ascii="Arial Unicode MS" w:eastAsia="Arial Unicode MS" w:hAnsi="Arial Unicode MS" w:cs="Arial Unicode MS"/>
                <w:spacing w:val="18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oggetto</w:t>
            </w:r>
            <w:r w:rsidRPr="00A95D74">
              <w:rPr>
                <w:rFonts w:ascii="Arial Unicode MS" w:eastAsia="Arial Unicode MS" w:hAnsi="Arial Unicode MS" w:cs="Arial Unicode MS"/>
                <w:spacing w:val="1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di</w:t>
            </w:r>
            <w:r w:rsidRPr="00A95D74">
              <w:rPr>
                <w:rFonts w:ascii="Arial Unicode MS" w:eastAsia="Arial Unicode MS" w:hAnsi="Arial Unicode MS" w:cs="Arial Unicode MS"/>
                <w:spacing w:val="-4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6A8CABE3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3</w:t>
            </w:r>
            <w:r w:rsidRPr="00A95D74">
              <w:rPr>
                <w:rFonts w:ascii="Arial Unicode MS" w:eastAsia="Arial Unicode MS" w:hAnsi="Arial Unicode MS" w:cs="Arial Unicode MS"/>
                <w:spacing w:val="6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per</w:t>
            </w:r>
            <w:r w:rsidRPr="00A95D74">
              <w:rPr>
                <w:rFonts w:ascii="Arial Unicode MS" w:eastAsia="Arial Unicode MS" w:hAnsi="Arial Unicode MS" w:cs="Arial Unicode MS"/>
                <w:spacing w:val="5"/>
                <w:sz w:val="18"/>
                <w:szCs w:val="20"/>
                <w:lang w:val="it-IT"/>
              </w:rPr>
              <w:t xml:space="preserve"> </w:t>
            </w: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incarico</w:t>
            </w:r>
          </w:p>
        </w:tc>
        <w:tc>
          <w:tcPr>
            <w:tcW w:w="2268" w:type="dxa"/>
          </w:tcPr>
          <w:p w14:paraId="31AB20E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D19CD95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  <w:tr w:rsidR="00ED09CA" w:rsidRPr="00A95D74" w14:paraId="78C4B50E" w14:textId="77777777" w:rsidTr="00A95D74">
        <w:trPr>
          <w:trHeight w:val="446"/>
        </w:trPr>
        <w:tc>
          <w:tcPr>
            <w:tcW w:w="3544" w:type="dxa"/>
          </w:tcPr>
          <w:p w14:paraId="724BEE6F" w14:textId="77777777" w:rsidR="00ED09CA" w:rsidRPr="00A95D74" w:rsidRDefault="00ED09CA" w:rsidP="00275A0D">
            <w:pPr>
              <w:pStyle w:val="TableParagraph"/>
              <w:ind w:right="32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Aver prestato servizio </w:t>
            </w:r>
            <w:proofErr w:type="gramStart"/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 xml:space="preserve">presso  </w:t>
            </w:r>
            <w:r w:rsidRPr="00A95D74">
              <w:rPr>
                <w:sz w:val="18"/>
                <w:szCs w:val="20"/>
                <w:lang w:val="it-IT"/>
              </w:rPr>
              <w:t>IIS</w:t>
            </w:r>
            <w:proofErr w:type="gramEnd"/>
            <w:r w:rsidRPr="00A95D74">
              <w:rPr>
                <w:sz w:val="18"/>
                <w:szCs w:val="20"/>
                <w:lang w:val="it-IT"/>
              </w:rPr>
              <w:t xml:space="preserve"> “Morelli-Colao” per almeno 1 anno</w:t>
            </w:r>
          </w:p>
        </w:tc>
        <w:tc>
          <w:tcPr>
            <w:tcW w:w="2552" w:type="dxa"/>
          </w:tcPr>
          <w:p w14:paraId="660719A6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</w:pPr>
            <w:r w:rsidRPr="00A95D74">
              <w:rPr>
                <w:rFonts w:ascii="Arial Unicode MS" w:eastAsia="Arial Unicode MS" w:hAnsi="Arial Unicode MS" w:cs="Arial Unicode MS"/>
                <w:sz w:val="18"/>
                <w:szCs w:val="20"/>
                <w:lang w:val="it-IT"/>
              </w:rPr>
              <w:t>Punti 1 per ogni anno di servizio prestato</w:t>
            </w:r>
          </w:p>
        </w:tc>
        <w:tc>
          <w:tcPr>
            <w:tcW w:w="2268" w:type="dxa"/>
          </w:tcPr>
          <w:p w14:paraId="396FE2ED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4616DF9" w14:textId="77777777" w:rsidR="00ED09CA" w:rsidRPr="00A95D74" w:rsidRDefault="00ED09CA" w:rsidP="00275A0D">
            <w:pPr>
              <w:pStyle w:val="TableParagraph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</w:p>
        </w:tc>
      </w:tr>
    </w:tbl>
    <w:p w14:paraId="2D62E4DB" w14:textId="77777777"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14:paraId="45F26852" w14:textId="77777777"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14:paraId="7F98E58E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27AB7BA3" w14:textId="77777777"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14:paraId="78B2EA36" w14:textId="77777777"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D92F" w14:textId="77777777" w:rsidR="00A8279D" w:rsidRDefault="00A8279D">
      <w:r>
        <w:separator/>
      </w:r>
    </w:p>
  </w:endnote>
  <w:endnote w:type="continuationSeparator" w:id="0">
    <w:p w14:paraId="432D0500" w14:textId="77777777"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684A" w14:textId="77777777" w:rsidR="002D44A0" w:rsidRDefault="002D44A0">
    <w:pPr>
      <w:pStyle w:val="Pidipagina"/>
      <w:jc w:val="right"/>
    </w:pPr>
  </w:p>
  <w:p w14:paraId="065E95BC" w14:textId="77777777"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1D32" w14:textId="77777777" w:rsidR="00A8279D" w:rsidRDefault="00A8279D">
      <w:r>
        <w:separator/>
      </w:r>
    </w:p>
  </w:footnote>
  <w:footnote w:type="continuationSeparator" w:id="0">
    <w:p w14:paraId="6E5779D6" w14:textId="77777777"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 w16cid:durableId="192229849">
    <w:abstractNumId w:val="10"/>
  </w:num>
  <w:num w:numId="2" w16cid:durableId="203256256">
    <w:abstractNumId w:val="27"/>
  </w:num>
  <w:num w:numId="3" w16cid:durableId="741876113">
    <w:abstractNumId w:val="1"/>
  </w:num>
  <w:num w:numId="4" w16cid:durableId="429281570">
    <w:abstractNumId w:val="21"/>
  </w:num>
  <w:num w:numId="5" w16cid:durableId="1856845307">
    <w:abstractNumId w:val="13"/>
  </w:num>
  <w:num w:numId="6" w16cid:durableId="898589222">
    <w:abstractNumId w:val="9"/>
  </w:num>
  <w:num w:numId="7" w16cid:durableId="1329675976">
    <w:abstractNumId w:val="29"/>
  </w:num>
  <w:num w:numId="8" w16cid:durableId="1363020069">
    <w:abstractNumId w:val="7"/>
  </w:num>
  <w:num w:numId="9" w16cid:durableId="309332669">
    <w:abstractNumId w:val="0"/>
  </w:num>
  <w:num w:numId="10" w16cid:durableId="1455293817">
    <w:abstractNumId w:val="30"/>
  </w:num>
  <w:num w:numId="11" w16cid:durableId="1559170038">
    <w:abstractNumId w:val="31"/>
  </w:num>
  <w:num w:numId="12" w16cid:durableId="783646646">
    <w:abstractNumId w:val="8"/>
  </w:num>
  <w:num w:numId="13" w16cid:durableId="2123064729">
    <w:abstractNumId w:val="2"/>
  </w:num>
  <w:num w:numId="14" w16cid:durableId="145558836">
    <w:abstractNumId w:val="14"/>
  </w:num>
  <w:num w:numId="15" w16cid:durableId="246814205">
    <w:abstractNumId w:val="3"/>
  </w:num>
  <w:num w:numId="16" w16cid:durableId="709650730">
    <w:abstractNumId w:val="23"/>
  </w:num>
  <w:num w:numId="17" w16cid:durableId="1381133616">
    <w:abstractNumId w:val="24"/>
  </w:num>
  <w:num w:numId="18" w16cid:durableId="2138140866">
    <w:abstractNumId w:val="12"/>
  </w:num>
  <w:num w:numId="19" w16cid:durableId="1158378631">
    <w:abstractNumId w:val="26"/>
  </w:num>
  <w:num w:numId="20" w16cid:durableId="1008212907">
    <w:abstractNumId w:val="22"/>
  </w:num>
  <w:num w:numId="21" w16cid:durableId="971405498">
    <w:abstractNumId w:val="15"/>
  </w:num>
  <w:num w:numId="22" w16cid:durableId="1704673234">
    <w:abstractNumId w:val="19"/>
  </w:num>
  <w:num w:numId="23" w16cid:durableId="62220310">
    <w:abstractNumId w:val="4"/>
  </w:num>
  <w:num w:numId="24" w16cid:durableId="1284078587">
    <w:abstractNumId w:val="20"/>
  </w:num>
  <w:num w:numId="25" w16cid:durableId="1802337509">
    <w:abstractNumId w:val="25"/>
  </w:num>
  <w:num w:numId="26" w16cid:durableId="1317760954">
    <w:abstractNumId w:val="28"/>
  </w:num>
  <w:num w:numId="27" w16cid:durableId="402140275">
    <w:abstractNumId w:val="6"/>
  </w:num>
  <w:num w:numId="28" w16cid:durableId="1027415734">
    <w:abstractNumId w:val="17"/>
  </w:num>
  <w:num w:numId="29" w16cid:durableId="1214194075">
    <w:abstractNumId w:val="5"/>
  </w:num>
  <w:num w:numId="30" w16cid:durableId="454373153">
    <w:abstractNumId w:val="32"/>
  </w:num>
  <w:num w:numId="31" w16cid:durableId="887761026">
    <w:abstractNumId w:val="16"/>
  </w:num>
  <w:num w:numId="32" w16cid:durableId="2035692499">
    <w:abstractNumId w:val="18"/>
  </w:num>
  <w:num w:numId="33" w16cid:durableId="1936790806">
    <w:abstractNumId w:val="33"/>
  </w:num>
  <w:num w:numId="34" w16cid:durableId="192420663">
    <w:abstractNumId w:val="34"/>
  </w:num>
  <w:num w:numId="35" w16cid:durableId="1420633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4309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6CF8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17A8B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61B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  <w14:docId w14:val="24386B28"/>
  <w15:docId w15:val="{D5949D97-8C4D-4F73-8826-CC29062B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BC16-A574-47D0-877A-5B229AA6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2270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G40011</cp:lastModifiedBy>
  <cp:revision>4</cp:revision>
  <cp:lastPrinted>2021-05-11T08:44:00Z</cp:lastPrinted>
  <dcterms:created xsi:type="dcterms:W3CDTF">2023-11-21T11:48:00Z</dcterms:created>
  <dcterms:modified xsi:type="dcterms:W3CDTF">2023-11-21T12:07:00Z</dcterms:modified>
</cp:coreProperties>
</file>